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29F" w:rsidRDefault="0058729F" w:rsidP="005D4E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58729F" w:rsidRDefault="0058729F" w:rsidP="005872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E07490" w:rsidP="00E07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8729F">
        <w:rPr>
          <w:rFonts w:ascii="Times New Roman" w:eastAsia="Times New Roman" w:hAnsi="Times New Roman" w:cs="Times New Roman"/>
          <w:sz w:val="24"/>
          <w:szCs w:val="24"/>
        </w:rPr>
        <w:t>Дирек</w:t>
      </w:r>
      <w:r>
        <w:rPr>
          <w:rFonts w:ascii="Times New Roman" w:eastAsia="Times New Roman" w:hAnsi="Times New Roman" w:cs="Times New Roman"/>
          <w:sz w:val="24"/>
          <w:szCs w:val="24"/>
        </w:rPr>
        <w:t>тор _______________</w:t>
      </w:r>
    </w:p>
    <w:p w:rsidR="0058729F" w:rsidRDefault="0058729F" w:rsidP="005872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58729F" w:rsidRDefault="0058729F" w:rsidP="005872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 w:rsidR="00027148">
        <w:rPr>
          <w:rFonts w:ascii="Times New Roman" w:eastAsia="Times New Roman" w:hAnsi="Times New Roman" w:cs="Times New Roman"/>
          <w:sz w:val="24"/>
          <w:szCs w:val="24"/>
          <w:u w:val="single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EA4805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EA4805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29F" w:rsidRDefault="0058729F" w:rsidP="00587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29F" w:rsidRDefault="0058729F" w:rsidP="00587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729F" w:rsidRDefault="0058729F" w:rsidP="00587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729F" w:rsidRDefault="0058729F" w:rsidP="00587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729F" w:rsidRDefault="0058729F" w:rsidP="00587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E2" w:rsidRDefault="00F54AE2" w:rsidP="0058729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729F" w:rsidRDefault="0058729F" w:rsidP="0058729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A67D16" w:rsidRDefault="00A67D16" w:rsidP="00A67D1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iCs/>
        </w:rPr>
      </w:pPr>
      <w:r w:rsidRPr="00A67D16">
        <w:rPr>
          <w:b/>
          <w:i/>
          <w:iCs/>
        </w:rPr>
        <w:lastRenderedPageBreak/>
        <w:t>Пояснительная записка</w:t>
      </w:r>
    </w:p>
    <w:p w:rsidR="00027148" w:rsidRPr="009E34FC" w:rsidRDefault="00F54AE2" w:rsidP="00027148">
      <w:pPr>
        <w:pStyle w:val="a3"/>
        <w:shd w:val="clear" w:color="auto" w:fill="FFFFFF"/>
        <w:spacing w:before="0" w:beforeAutospacing="0" w:after="150" w:afterAutospacing="0"/>
        <w:rPr>
          <w:iCs/>
        </w:rPr>
      </w:pPr>
      <w:r w:rsidRPr="00627F78">
        <w:rPr>
          <w:color w:val="000000"/>
        </w:rPr>
        <w:t xml:space="preserve">Рабочая программа по </w:t>
      </w:r>
      <w:r>
        <w:rPr>
          <w:color w:val="000000"/>
        </w:rPr>
        <w:t xml:space="preserve">«Физической культуре» </w:t>
      </w:r>
      <w:r w:rsidRPr="00627F78">
        <w:rPr>
          <w:color w:val="000000"/>
        </w:rPr>
        <w:t>разработана на основе:</w:t>
      </w:r>
      <w:r>
        <w:rPr>
          <w:color w:val="000000"/>
        </w:rPr>
        <w:t xml:space="preserve">                                               </w:t>
      </w:r>
      <w:r w:rsidRPr="00627F78">
        <w:rPr>
          <w:color w:val="000000"/>
        </w:rPr>
        <w:t>1.Федерального государственного образовательного стандарта начального общего образования</w:t>
      </w:r>
      <w:r>
        <w:rPr>
          <w:color w:val="000000"/>
        </w:rPr>
        <w:t xml:space="preserve">.                                                                                                                                  </w:t>
      </w:r>
      <w:r w:rsidRPr="00627F78">
        <w:rPr>
          <w:color w:val="000000"/>
        </w:rPr>
        <w:t>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627F78">
        <w:rPr>
          <w:color w:val="000000"/>
        </w:rPr>
        <w:t>/</w:t>
      </w:r>
      <w:r>
        <w:rPr>
          <w:color w:val="000000"/>
        </w:rPr>
        <w:t>О</w:t>
      </w:r>
      <w:proofErr w:type="gramEnd"/>
      <w:r>
        <w:rPr>
          <w:color w:val="000000"/>
        </w:rPr>
        <w:t xml:space="preserve">, для 1-4 классов).                </w:t>
      </w:r>
      <w:r w:rsidRPr="00627F78">
        <w:rPr>
          <w:color w:val="000000"/>
        </w:rPr>
        <w:t>3.Примерной программы по предмету</w:t>
      </w:r>
      <w:r>
        <w:rPr>
          <w:color w:val="000000"/>
        </w:rPr>
        <w:t xml:space="preserve">  «Физическая культура».                                                                                           </w:t>
      </w:r>
      <w:r w:rsidRPr="00627F78">
        <w:rPr>
          <w:color w:val="000000"/>
        </w:rPr>
        <w:t>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</w:t>
      </w:r>
      <w:r>
        <w:rPr>
          <w:color w:val="000000"/>
        </w:rPr>
        <w:t xml:space="preserve">.                                                                             </w:t>
      </w:r>
      <w:r w:rsidRPr="00627F78">
        <w:rPr>
          <w:color w:val="000000"/>
        </w:rPr>
        <w:t>5. Учебного плана МОО-ЕЛГОЗИНСКОЙ ООШ для 1-4 классов на 2017-2018 учебный год.</w:t>
      </w:r>
      <w:r>
        <w:rPr>
          <w:color w:val="000000"/>
        </w:rPr>
        <w:t xml:space="preserve">                                                                                                                                            </w:t>
      </w:r>
      <w:r w:rsidRPr="00627F78">
        <w:rPr>
          <w:color w:val="000000"/>
        </w:rPr>
        <w:t>6.Положения о рабочей программе МОО-ЕЛГОЗИНСКОЙ ООШ</w:t>
      </w:r>
      <w:r>
        <w:rPr>
          <w:color w:val="000000"/>
        </w:rPr>
        <w:t xml:space="preserve">.                                               7. Рабочей программы </w:t>
      </w:r>
      <w:r>
        <w:rPr>
          <w:iCs/>
        </w:rPr>
        <w:t>«Физическая культура» автора В.И. Ляха</w:t>
      </w:r>
      <w:r w:rsidRPr="00B1392A">
        <w:t xml:space="preserve"> </w:t>
      </w:r>
      <w:r w:rsidR="009C64FE">
        <w:t xml:space="preserve">(«Просвещение» 2016 г.) </w:t>
      </w:r>
      <w:r w:rsidRPr="00627F78">
        <w:rPr>
          <w:color w:val="000000"/>
        </w:rPr>
        <w:t>и ориентирована на использование учебника</w:t>
      </w:r>
      <w:r>
        <w:rPr>
          <w:color w:val="000000"/>
        </w:rPr>
        <w:t xml:space="preserve">  </w:t>
      </w:r>
      <w:r>
        <w:rPr>
          <w:iCs/>
        </w:rPr>
        <w:t xml:space="preserve">В.И. Лях. </w:t>
      </w:r>
      <w:r>
        <w:t xml:space="preserve">Физическая культура. 2 класс: учебник для общеобразовательных учреждений.- М.: Просвещение, 2014.                                                                                                         </w:t>
      </w:r>
      <w:r>
        <w:rPr>
          <w:color w:val="000000"/>
        </w:rPr>
        <w:t xml:space="preserve">   </w:t>
      </w:r>
      <w:r w:rsidRPr="00F81562">
        <w:t xml:space="preserve"> </w:t>
      </w:r>
      <w:r w:rsidR="00A67D16" w:rsidRPr="00891E98">
        <w:rPr>
          <w:b/>
          <w:iCs/>
        </w:rPr>
        <w:t>Цель</w:t>
      </w:r>
      <w:r w:rsidR="00A67D16">
        <w:rPr>
          <w:iCs/>
        </w:rPr>
        <w:t xml:space="preserve"> учебного предмета «Физическая культура» в общеобразовательной школе - </w:t>
      </w:r>
      <w:r w:rsidR="00C7797C" w:rsidRPr="00AC1871"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  <w:r w:rsidR="00A67D16">
        <w:t xml:space="preserve">                                                                                                                                    </w:t>
      </w:r>
      <w:proofErr w:type="gramStart"/>
      <w:r w:rsidR="00A67D16" w:rsidRPr="00891E98">
        <w:rPr>
          <w:b/>
        </w:rPr>
        <w:t>Задачи</w:t>
      </w:r>
      <w:r w:rsidR="00A67D16" w:rsidRPr="00891E98">
        <w:t xml:space="preserve"> изучения учебного предмета:</w:t>
      </w:r>
      <w:r w:rsidR="00891E98" w:rsidRPr="00891E98">
        <w:t xml:space="preserve">                                                                                            </w:t>
      </w:r>
      <w:r w:rsidR="00C7797C" w:rsidRPr="00891E98"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  <w:r w:rsidR="00891E98" w:rsidRPr="00891E98">
        <w:t xml:space="preserve">                                        </w:t>
      </w:r>
      <w:r w:rsidR="00C7797C" w:rsidRPr="00891E98"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  <w:r w:rsidR="00891E98" w:rsidRPr="00891E98">
        <w:t xml:space="preserve">                                                                                                                                                  </w:t>
      </w:r>
      <w:r w:rsidR="00C7797C" w:rsidRPr="00891E98"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  <w:proofErr w:type="gramEnd"/>
      <w:r w:rsidR="00891E98" w:rsidRPr="00891E98">
        <w:t xml:space="preserve">                                                                                                                                   </w:t>
      </w:r>
      <w:r w:rsidR="00C7797C" w:rsidRPr="00891E98">
        <w:t>- развитие интереса к самостоятельным занятиям физическими упражнениями, подвижным играм, формам активного отдыха и досуга;</w:t>
      </w:r>
      <w:r w:rsidR="00891E98" w:rsidRPr="00891E98">
        <w:t xml:space="preserve">                                                                                              </w:t>
      </w:r>
      <w:r w:rsidR="00C7797C" w:rsidRPr="00891E98">
        <w:t xml:space="preserve">- обучение простейшим способам </w:t>
      </w:r>
      <w:proofErr w:type="gramStart"/>
      <w:r w:rsidR="00C7797C" w:rsidRPr="00891E98">
        <w:t>контроля за</w:t>
      </w:r>
      <w:proofErr w:type="gramEnd"/>
      <w:r w:rsidR="00C7797C" w:rsidRPr="00891E98">
        <w:t xml:space="preserve"> физической нагрузкой, отдельными показателями физического развития и физической подготовленности.</w:t>
      </w:r>
      <w:r w:rsidR="00027148">
        <w:t xml:space="preserve">                          Реализация учебной программы обеспечивается УМК:                                                                  </w:t>
      </w:r>
      <w:r w:rsidR="00027148">
        <w:rPr>
          <w:iCs/>
        </w:rPr>
        <w:t xml:space="preserve">В.И. Лях. </w:t>
      </w:r>
      <w:r w:rsidR="00027148">
        <w:t>Физическая культура. 2 класс: учебник для общеобразовательных учреждений.- М.: Просвещение, 2014.                                                                                                         Форма организации учебных занятий: классно-урочная.</w:t>
      </w:r>
      <w:r w:rsidR="009546B9">
        <w:t xml:space="preserve">                                                        </w:t>
      </w:r>
      <w:r w:rsidR="00027148">
        <w:t xml:space="preserve">На изучение предмета во втором классе отводится по 3 ч. в неделю, </w:t>
      </w:r>
      <w:r w:rsidR="009546B9">
        <w:t>102 ч. в год.</w:t>
      </w:r>
    </w:p>
    <w:p w:rsidR="005D4E0A" w:rsidRDefault="005D4E0A" w:rsidP="005D4E0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2300A">
        <w:rPr>
          <w:rFonts w:ascii="Times New Roman" w:eastAsia="Times New Roman" w:hAnsi="Times New Roman"/>
          <w:b/>
          <w:sz w:val="24"/>
          <w:szCs w:val="24"/>
        </w:rPr>
        <w:t>Физкультурные группы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22300A">
        <w:rPr>
          <w:rFonts w:ascii="Times New Roman" w:eastAsia="Times New Roman" w:hAnsi="Times New Roman"/>
          <w:sz w:val="24"/>
          <w:szCs w:val="24"/>
        </w:rPr>
        <w:t>Ч</w:t>
      </w:r>
      <w:proofErr w:type="gramEnd"/>
      <w:r w:rsidRPr="0022300A">
        <w:rPr>
          <w:rFonts w:ascii="Times New Roman" w:eastAsia="Times New Roman" w:hAnsi="Times New Roman"/>
          <w:sz w:val="24"/>
          <w:szCs w:val="24"/>
        </w:rPr>
        <w:t>тоб</w:t>
      </w:r>
      <w:r>
        <w:rPr>
          <w:rFonts w:ascii="Times New Roman" w:eastAsia="Times New Roman" w:hAnsi="Times New Roman"/>
          <w:sz w:val="24"/>
          <w:szCs w:val="24"/>
        </w:rPr>
        <w:t>ы подобрать физическую нагрузку,</w:t>
      </w:r>
      <w:r w:rsidRPr="0022300A">
        <w:rPr>
          <w:rFonts w:ascii="Times New Roman" w:eastAsia="Times New Roman" w:hAnsi="Times New Roman"/>
          <w:sz w:val="24"/>
          <w:szCs w:val="24"/>
        </w:rPr>
        <w:t xml:space="preserve"> соответствующую состоянию здоровья школьника, существуют физкультурные группы.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</w:t>
      </w:r>
      <w:r w:rsidRPr="0022300A">
        <w:rPr>
          <w:rFonts w:ascii="Times New Roman" w:eastAsia="Times New Roman" w:hAnsi="Times New Roman"/>
          <w:i/>
          <w:sz w:val="24"/>
          <w:szCs w:val="24"/>
        </w:rPr>
        <w:t>Основная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2300A">
        <w:rPr>
          <w:rFonts w:ascii="Times New Roman" w:eastAsia="Times New Roman" w:hAnsi="Times New Roman"/>
          <w:sz w:val="24"/>
          <w:szCs w:val="24"/>
        </w:rPr>
        <w:t>Основная</w:t>
      </w:r>
      <w:proofErr w:type="spellEnd"/>
      <w:proofErr w:type="gramEnd"/>
      <w:r w:rsidRPr="0022300A">
        <w:rPr>
          <w:rFonts w:ascii="Times New Roman" w:eastAsia="Times New Roman" w:hAnsi="Times New Roman"/>
          <w:sz w:val="24"/>
          <w:szCs w:val="24"/>
        </w:rPr>
        <w:t xml:space="preserve"> группа - для здоровых детей. В неё попадают все школьники, если в медицинской карте ребёнка нет записей, рекомендующих занятия физкультурой в другой группе.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22300A">
        <w:rPr>
          <w:rFonts w:ascii="Times New Roman" w:eastAsia="Times New Roman" w:hAnsi="Times New Roman"/>
          <w:i/>
          <w:sz w:val="24"/>
          <w:szCs w:val="24"/>
        </w:rPr>
        <w:t>Подготовительная</w:t>
      </w:r>
      <w:proofErr w:type="gramStart"/>
      <w:r>
        <w:rPr>
          <w:rFonts w:ascii="Times New Roman" w:eastAsia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</w:t>
      </w:r>
      <w:r w:rsidRPr="0022300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22300A">
        <w:rPr>
          <w:rFonts w:ascii="Times New Roman" w:eastAsia="Times New Roman" w:hAnsi="Times New Roman"/>
          <w:sz w:val="24"/>
          <w:szCs w:val="24"/>
        </w:rPr>
        <w:t>ля детей, имеющих незначительные отклонения в состоянии здоровья. Школьники, относящиеся к этой группе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22300A">
        <w:rPr>
          <w:rFonts w:ascii="Times New Roman" w:eastAsia="Times New Roman" w:hAnsi="Times New Roman"/>
          <w:sz w:val="24"/>
          <w:szCs w:val="24"/>
        </w:rPr>
        <w:t xml:space="preserve"> посещают занятия физкультурой вместе со всеми, соблюдая те ограничения, которые указаны в его справке. По о</w:t>
      </w:r>
      <w:r>
        <w:rPr>
          <w:rFonts w:ascii="Times New Roman" w:eastAsia="Times New Roman" w:hAnsi="Times New Roman"/>
          <w:sz w:val="24"/>
          <w:szCs w:val="24"/>
        </w:rPr>
        <w:t>кончанию срока действия справки,</w:t>
      </w:r>
      <w:r w:rsidRPr="0022300A">
        <w:rPr>
          <w:rFonts w:ascii="Times New Roman" w:eastAsia="Times New Roman" w:hAnsi="Times New Roman"/>
          <w:sz w:val="24"/>
          <w:szCs w:val="24"/>
        </w:rPr>
        <w:t xml:space="preserve"> ребёнок автоматически окажется в основной группе.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</w:t>
      </w:r>
      <w:r w:rsidRPr="0022300A">
        <w:rPr>
          <w:rFonts w:ascii="Times New Roman" w:eastAsia="Times New Roman" w:hAnsi="Times New Roman"/>
          <w:i/>
          <w:sz w:val="24"/>
          <w:szCs w:val="24"/>
        </w:rPr>
        <w:lastRenderedPageBreak/>
        <w:t>Специальная</w:t>
      </w:r>
      <w:proofErr w:type="gramStart"/>
      <w:r>
        <w:rPr>
          <w:rFonts w:ascii="Times New Roman" w:eastAsia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22300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22300A">
        <w:rPr>
          <w:rFonts w:ascii="Times New Roman" w:eastAsia="Times New Roman" w:hAnsi="Times New Roman"/>
          <w:sz w:val="24"/>
          <w:szCs w:val="24"/>
        </w:rPr>
        <w:t>ля детей с серьёзными отклонениями в состоянии здоровья. Занятия в спецгруппе проводятся отдельно от общих занятий физкультурой. Нагрузку и упражнения для ребёнка подбирают всегда с учётом его заболевания. В соревнованиях такие дети не участвуют, нормативы не сдают.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22300A">
        <w:rPr>
          <w:rFonts w:ascii="Times New Roman" w:eastAsia="Times New Roman" w:hAnsi="Times New Roman"/>
          <w:sz w:val="24"/>
          <w:szCs w:val="24"/>
        </w:rPr>
        <w:t>Российское правительство в настоящее время заботится о физическом воспитании населения. С помощью различных законов государство старается обеспечить доступ к занятиям физической культурой и спортом даже для людей с ограниченными возможностями. Школьным урокам физкультуры уделяется большое внимание. Поэтому на сегодняшний день освободить школьника от урока физкультуры может только один официальный документ - справка. Освобождение от физкультуры может быть только временным (максимально до 1 года).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</w:p>
    <w:p w:rsidR="00746BD6" w:rsidRPr="005D4E0A" w:rsidRDefault="00746BD6" w:rsidP="005D4E0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6BD6">
        <w:rPr>
          <w:rFonts w:ascii="Times New Roman" w:eastAsia="Times New Roman" w:hAnsi="Times New Roman"/>
          <w:b/>
          <w:bCs/>
          <w:i/>
          <w:sz w:val="24"/>
          <w:szCs w:val="24"/>
        </w:rPr>
        <w:t>Планируемые результаты освоения учебного предмета</w:t>
      </w:r>
    </w:p>
    <w:p w:rsidR="00EA5DB9" w:rsidRPr="0057198A" w:rsidRDefault="00F53EFA" w:rsidP="0057198A">
      <w:pPr>
        <w:pStyle w:val="c39"/>
        <w:shd w:val="clear" w:color="auto" w:fill="FFFFFF"/>
        <w:spacing w:before="0" w:beforeAutospacing="0" w:after="0" w:afterAutospacing="0"/>
        <w:jc w:val="both"/>
        <w:rPr>
          <w:rStyle w:val="c5"/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 Предметные результаты</w:t>
      </w:r>
    </w:p>
    <w:p w:rsidR="00E66103" w:rsidRPr="00F53EFA" w:rsidRDefault="00E66103" w:rsidP="00E66103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Cs/>
          <w:color w:val="000000"/>
        </w:rPr>
        <w:t>Обучающийся научится:</w:t>
      </w:r>
    </w:p>
    <w:p w:rsidR="00E66103" w:rsidRPr="00E66103" w:rsidRDefault="00E66103" w:rsidP="00E66103">
      <w:pPr>
        <w:pStyle w:val="a3"/>
        <w:spacing w:before="0" w:beforeAutospacing="0" w:after="0" w:afterAutospacing="0" w:line="253" w:lineRule="atLeast"/>
        <w:rPr>
          <w:color w:val="000000"/>
        </w:rPr>
      </w:pPr>
      <w:r w:rsidRPr="00E66103">
        <w:rPr>
          <w:color w:val="000000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подавать строевые команды, вести подсчёт при выполнении общеразвивающих упражнений;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 xml:space="preserve">- выполнять акробатические и гимнастические комбинации на необходимом </w:t>
      </w:r>
      <w:proofErr w:type="gramStart"/>
      <w:r w:rsidRPr="00E66103">
        <w:rPr>
          <w:color w:val="000000"/>
        </w:rPr>
        <w:t>техничном уровне</w:t>
      </w:r>
      <w:proofErr w:type="gramEnd"/>
      <w:r w:rsidRPr="00E66103">
        <w:rPr>
          <w:color w:val="000000"/>
        </w:rPr>
        <w:t>, характеризовать признаки техничного исполнения;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взаимодействовать со сверстниками по правилам проведения подвижных игр и соревнований;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color w:val="000000"/>
        </w:rPr>
        <w:t>- бережно обращаться с инвентарём и оборудованием, соблюдать требования техники безопасности к местам проведения.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получит возможность научиться:                                                                         </w:t>
      </w:r>
      <w:r w:rsidRPr="00E66103">
        <w:rPr>
          <w:color w:val="000000"/>
        </w:rPr>
        <w:t xml:space="preserve">- </w:t>
      </w:r>
      <w:r w:rsidRPr="00E66103">
        <w:rPr>
          <w:iCs/>
          <w:color w:val="000000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iCs/>
          <w:color w:val="000000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iCs/>
          <w:color w:val="000000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iCs/>
          <w:color w:val="000000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iCs/>
          <w:color w:val="000000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66103" w:rsidRPr="00E66103" w:rsidRDefault="00E66103" w:rsidP="00E66103">
      <w:pPr>
        <w:pStyle w:val="a3"/>
        <w:spacing w:before="0" w:beforeAutospacing="0" w:after="0" w:afterAutospacing="0"/>
        <w:rPr>
          <w:color w:val="000000"/>
        </w:rPr>
      </w:pPr>
      <w:r w:rsidRPr="00E66103">
        <w:rPr>
          <w:iCs/>
          <w:color w:val="000000"/>
        </w:rPr>
        <w:t>-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637241" w:rsidRPr="00637241" w:rsidRDefault="0037619E" w:rsidP="00637241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C420EB">
        <w:rPr>
          <w:rFonts w:ascii="Times New Roman" w:hAnsi="Times New Roman" w:cs="Times New Roman"/>
          <w:b/>
          <w:sz w:val="24"/>
          <w:szCs w:val="24"/>
        </w:rPr>
        <w:t>:</w:t>
      </w:r>
      <w:r w:rsidR="006C37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proofErr w:type="gramStart"/>
      <w:r w:rsidR="006C3783" w:rsidRPr="006C3783">
        <w:rPr>
          <w:rFonts w:ascii="Times New Roman" w:hAnsi="Times New Roman" w:cs="Times New Roman"/>
          <w:b/>
          <w:i/>
          <w:sz w:val="24"/>
          <w:szCs w:val="24"/>
        </w:rPr>
        <w:t>Регулятивные УУД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научится: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адекватно воспринимать предложения и оценку учителей, това</w:t>
      </w:r>
      <w:r w:rsid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рищей, родителей и других людей.</w:t>
      </w:r>
      <w:proofErr w:type="gramEnd"/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</w:t>
      </w:r>
      <w:proofErr w:type="gramEnd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получит возможность научиться: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в сотрудничестве с учителем ставить новые учебные задачи;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9E34F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преобразовывать практическую задачу в познавательную;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проявлять познавательную инициативу в учебном сотрудничестве;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5D4E0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самостоятельно учитывать выделенные учителем ориентиры действия в новом учебном материале.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63724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637241" w:rsidRPr="006372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37241" w:rsidRPr="00637241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Познавательные УУД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научится: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осуществлять анализ объектов с выделением существенных и несущественных признаков;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строить сообщения в устной и письменной форме;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ориентироваться на разнообразие способов решения задач;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осуществлять синтез как составление целого из частей;</w:t>
      </w:r>
      <w:proofErr w:type="gramEnd"/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устанавливать аналогии.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получит возможность научиться: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осознанно и произвольно строить речевое высказывание в устной и письменной форме;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строить </w:t>
      </w:r>
      <w:proofErr w:type="gramStart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E106E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осуществлять расширенный поиск информации с использованием ресурсов библиотек и Интернета.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Коммуникативные УУД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научится: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- допускать возможность существования у людей различных точек зрения, в том </w:t>
      </w:r>
      <w:proofErr w:type="gramStart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числе</w:t>
      </w:r>
      <w:proofErr w:type="gramEnd"/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не совпадающих с его собственной, и ориентироваться на позицию партнёра в общении и взаимодействии;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формулировать собственное мнение и позицию; ·задавать вопросы;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получит возможность научиться: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учитывать и координировать в сотрудничестве отличные от собственной позиции других людей;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понимать относительность мнений и подходов к решению проблемы;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аргументировать свою позицию и координировать её;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продуктивно разрешать конфликты на основе учёта интересов и позиций всех его участников;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адекватно использовать речь для планирования и регуляции своей деятельности;</w:t>
      </w:r>
      <w:r w:rsidR="00637241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-</w:t>
      </w:r>
      <w:r w:rsidR="009E34F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7241" w:rsidRPr="00637241">
        <w:rPr>
          <w:rFonts w:ascii="Times New Roman" w:eastAsia="@Arial Unicode MS" w:hAnsi="Times New Roman" w:cs="Times New Roman"/>
          <w:color w:val="000000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C420EB" w:rsidRDefault="00C420EB" w:rsidP="00C420EB">
      <w:pPr>
        <w:pStyle w:val="c39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</w:rPr>
      </w:pPr>
      <w:r>
        <w:rPr>
          <w:rStyle w:val="c5"/>
          <w:b/>
          <w:bCs/>
          <w:color w:val="000000"/>
        </w:rPr>
        <w:t>Личностные результаты</w:t>
      </w:r>
    </w:p>
    <w:p w:rsidR="00C420EB" w:rsidRPr="0037619E" w:rsidRDefault="00C420EB" w:rsidP="00C420EB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7619E">
        <w:rPr>
          <w:rStyle w:val="c5"/>
          <w:bCs/>
          <w:color w:val="000000"/>
        </w:rPr>
        <w:t xml:space="preserve">У </w:t>
      </w:r>
      <w:proofErr w:type="gramStart"/>
      <w:r w:rsidRPr="0037619E">
        <w:rPr>
          <w:rStyle w:val="c5"/>
          <w:bCs/>
          <w:color w:val="000000"/>
        </w:rPr>
        <w:t>о</w:t>
      </w:r>
      <w:r>
        <w:rPr>
          <w:rStyle w:val="c5"/>
          <w:bCs/>
          <w:color w:val="000000"/>
        </w:rPr>
        <w:t>бучающегося</w:t>
      </w:r>
      <w:proofErr w:type="gramEnd"/>
      <w:r>
        <w:rPr>
          <w:rStyle w:val="c5"/>
          <w:bCs/>
          <w:color w:val="000000"/>
        </w:rPr>
        <w:t xml:space="preserve"> будут сформированы:</w:t>
      </w:r>
    </w:p>
    <w:p w:rsidR="00C420EB" w:rsidRDefault="00637241" w:rsidP="00C420EB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</w:t>
      </w:r>
      <w:r w:rsidR="00C420EB">
        <w:rPr>
          <w:rStyle w:val="c5"/>
          <w:color w:val="000000"/>
        </w:rPr>
        <w:t xml:space="preserve">  чувство гордости за свою Родину, формирование ценностей многонационального российского общества;</w:t>
      </w:r>
    </w:p>
    <w:p w:rsidR="00C420EB" w:rsidRDefault="00637241" w:rsidP="00C420EB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</w:t>
      </w:r>
      <w:r w:rsidR="00C420EB">
        <w:rPr>
          <w:rStyle w:val="c5"/>
          <w:color w:val="000000"/>
        </w:rPr>
        <w:t>уважительное отношение к иному мнению, истории и культуре других народов;</w:t>
      </w:r>
    </w:p>
    <w:p w:rsidR="00C420EB" w:rsidRDefault="00637241" w:rsidP="00C420EB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</w:t>
      </w:r>
      <w:r w:rsidR="00C420EB">
        <w:rPr>
          <w:rStyle w:val="c5"/>
          <w:color w:val="000000"/>
        </w:rPr>
        <w:t>мотивы учебной деятельности и личностный смысл учения;</w:t>
      </w:r>
    </w:p>
    <w:p w:rsidR="00C420EB" w:rsidRDefault="00637241" w:rsidP="00C420EB">
      <w:pPr>
        <w:pStyle w:val="c3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</w:t>
      </w:r>
      <w:r w:rsidR="00C420EB">
        <w:rPr>
          <w:rStyle w:val="c5"/>
          <w:color w:val="000000"/>
        </w:rPr>
        <w:t>самостоятельность и личной ответственность за свои поступки на основе представлений о нравственных нормах, социальной справедливости и свободе;</w:t>
      </w:r>
    </w:p>
    <w:p w:rsidR="00C420EB" w:rsidRDefault="00637241" w:rsidP="00C420EB">
      <w:pPr>
        <w:pStyle w:val="c39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- </w:t>
      </w:r>
      <w:r w:rsidR="00C420EB">
        <w:rPr>
          <w:rStyle w:val="c5"/>
          <w:color w:val="000000"/>
        </w:rPr>
        <w:t>эстетические потребности, ценности и чувства;</w:t>
      </w:r>
    </w:p>
    <w:p w:rsidR="00C420EB" w:rsidRPr="00F53EFA" w:rsidRDefault="00637241" w:rsidP="00C420EB">
      <w:pPr>
        <w:shd w:val="clear" w:color="auto" w:fill="FFFFFF"/>
        <w:suppressAutoHyphens w:val="0"/>
        <w:spacing w:after="150" w:line="240" w:lineRule="auto"/>
        <w:rPr>
          <w:rStyle w:val="c5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20EB" w:rsidRPr="00F53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и взаимодействие со сверстниками на принципах уважения и доброжелательности, взаимопомощи и сопереживания;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- </w:t>
      </w:r>
      <w:r w:rsidR="00C420EB" w:rsidRPr="00F53E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качества личности и управление</w:t>
      </w:r>
      <w:r w:rsidR="00C420EB" w:rsidRPr="00F5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своими эмоциями в различных (нест</w:t>
      </w:r>
      <w:r w:rsidR="00C4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андартных) ситуациях и условиях.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4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получ</w:t>
      </w:r>
      <w:r w:rsidR="00C420EB" w:rsidRPr="00F53EFA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возможность для формирования:</w:t>
      </w:r>
      <w:r w:rsidR="00C4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proofErr w:type="gramStart"/>
      <w:r w:rsidR="00C420EB" w:rsidRPr="00F53EFA">
        <w:rPr>
          <w:rStyle w:val="c5"/>
          <w:rFonts w:ascii="Times New Roman" w:hAnsi="Times New Roman" w:cs="Times New Roman"/>
          <w:color w:val="000000"/>
          <w:sz w:val="24"/>
          <w:szCs w:val="24"/>
        </w:rPr>
        <w:t>–э</w:t>
      </w:r>
      <w:proofErr w:type="gramEnd"/>
      <w:r w:rsidR="00C420EB" w:rsidRPr="00F53EFA">
        <w:rPr>
          <w:rStyle w:val="c5"/>
          <w:rFonts w:ascii="Times New Roman" w:hAnsi="Times New Roman" w:cs="Times New Roman"/>
          <w:color w:val="000000"/>
          <w:sz w:val="24"/>
          <w:szCs w:val="24"/>
        </w:rPr>
        <w:t>тических качеств, доброжелательности и эмоционально-нравственной отзывчивости, понимания и сопереживания чувствам других людей;</w:t>
      </w:r>
      <w:r w:rsidR="00C420EB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="00C420EB" w:rsidRPr="00F53EFA">
        <w:rPr>
          <w:rStyle w:val="c5"/>
          <w:rFonts w:ascii="Times New Roman" w:hAnsi="Times New Roman" w:cs="Times New Roman"/>
          <w:color w:val="000000"/>
          <w:sz w:val="24"/>
          <w:szCs w:val="24"/>
        </w:rPr>
        <w:t>–навыков сотрудничества со взрослыми и сверстниками, умения не создавать конфликтов и находить выходы из спорных ситуаций;</w:t>
      </w:r>
      <w:r w:rsidR="00C420EB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C420EB" w:rsidRPr="00F53EFA">
        <w:rPr>
          <w:rStyle w:val="c5"/>
          <w:rFonts w:ascii="Times New Roman" w:hAnsi="Times New Roman" w:cs="Times New Roman"/>
          <w:color w:val="000000"/>
          <w:sz w:val="24"/>
          <w:szCs w:val="24"/>
        </w:rPr>
        <w:t>– формирование установки на безопасный, здоровый образ жизни.</w:t>
      </w:r>
    </w:p>
    <w:p w:rsidR="00C7797C" w:rsidRPr="00C7797C" w:rsidRDefault="00C7797C" w:rsidP="00C7797C">
      <w:pPr>
        <w:shd w:val="clear" w:color="auto" w:fill="FFFFFF"/>
        <w:suppressAutoHyphens w:val="0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C7797C" w:rsidRDefault="00C7797C" w:rsidP="00E765B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546B9" w:rsidRPr="009546B9" w:rsidRDefault="009546B9" w:rsidP="009546B9">
      <w:pPr>
        <w:jc w:val="center"/>
        <w:rPr>
          <w:rFonts w:ascii="Times New Roman" w:eastAsia="Times New Roman" w:hAnsi="Times New Roman"/>
          <w:b/>
          <w:bCs/>
          <w:i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i/>
          <w:sz w:val="24"/>
          <w:szCs w:val="24"/>
        </w:rPr>
        <w:t>Содержание учебного предмета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ind w:firstLine="567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>Знания о физической культуре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Физическая культура. </w:t>
      </w:r>
      <w:r w:rsidRPr="009546B9">
        <w:rPr>
          <w:rFonts w:ascii="Times New Roman" w:eastAsia="Times New Roman" w:hAnsi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как жизненно важные способы передвижения человека.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sz w:val="24"/>
          <w:szCs w:val="24"/>
        </w:rPr>
        <w:t>Правила предупреждения травматизма во время занятий фи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зическими упражнениями: организация мест занятий, подбор одежды, обуви и инвентаря.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Из истории физической культуры. </w:t>
      </w:r>
      <w:r w:rsidRPr="009546B9">
        <w:rPr>
          <w:rFonts w:ascii="Times New Roman" w:eastAsia="Times New Roman" w:hAnsi="Times New Roman"/>
          <w:sz w:val="24"/>
          <w:szCs w:val="24"/>
        </w:rPr>
        <w:t>История развития фи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Физические упражнения. </w:t>
      </w:r>
      <w:r w:rsidRPr="009546B9">
        <w:rPr>
          <w:rFonts w:ascii="Times New Roman" w:eastAsia="Times New Roman" w:hAnsi="Times New Roman"/>
          <w:sz w:val="24"/>
          <w:szCs w:val="24"/>
        </w:rPr>
        <w:t>Физические упражнения, их вли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46B9">
        <w:rPr>
          <w:rFonts w:ascii="Times New Roman" w:eastAsia="Times New Roman" w:hAnsi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>Способы физкультурной деятельности</w:t>
      </w:r>
    </w:p>
    <w:p w:rsidR="009546B9" w:rsidRPr="009546B9" w:rsidRDefault="009546B9" w:rsidP="00E66103">
      <w:pPr>
        <w:shd w:val="clear" w:color="auto" w:fill="FFFFFF"/>
        <w:autoSpaceDE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Самостоятельные занятия. </w:t>
      </w:r>
      <w:r w:rsidRPr="009546B9">
        <w:rPr>
          <w:rFonts w:ascii="Times New Roman" w:eastAsia="Times New Roman" w:hAnsi="Times New Roman"/>
          <w:sz w:val="24"/>
          <w:szCs w:val="24"/>
        </w:rPr>
        <w:t>Составление режима дня. Вы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9546B9" w:rsidRPr="009546B9" w:rsidRDefault="009546B9" w:rsidP="00E66103">
      <w:pPr>
        <w:rPr>
          <w:rFonts w:ascii="Times New Roman" w:eastAsia="Times New Roman" w:hAnsi="Times New Roman"/>
          <w:sz w:val="24"/>
          <w:szCs w:val="24"/>
        </w:rPr>
      </w:pP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9546B9">
        <w:rPr>
          <w:rFonts w:ascii="Times New Roman" w:eastAsia="Times New Roman" w:hAnsi="Times New Roman"/>
          <w:sz w:val="24"/>
          <w:szCs w:val="24"/>
        </w:rPr>
        <w:t>Измерение длины и мас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 xml:space="preserve">сы тела, показателей осанки и физических </w:t>
      </w:r>
      <w:r w:rsidRPr="009546B9">
        <w:rPr>
          <w:rFonts w:ascii="Times New Roman" w:eastAsia="Times New Roman" w:hAnsi="Times New Roman"/>
          <w:sz w:val="24"/>
          <w:szCs w:val="24"/>
        </w:rPr>
        <w:lastRenderedPageBreak/>
        <w:t>качеств. Измерение частоты сердечных сокращений во время выполнения физиче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ских упражнений.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 xml:space="preserve">Самостоятельные игры и развлечения. </w:t>
      </w:r>
      <w:r w:rsidRPr="009546B9">
        <w:rPr>
          <w:rFonts w:ascii="Times New Roman" w:eastAsia="Times New Roman" w:hAnsi="Times New Roman"/>
          <w:sz w:val="24"/>
          <w:szCs w:val="24"/>
        </w:rPr>
        <w:t>Организация и про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ведение подвижных игр (на спортивных площадках и в спор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тивных залах).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</w:t>
      </w: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>Физическое совершенствование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>Физкультурно-оздоровительная деятельность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</w:t>
      </w:r>
      <w:r w:rsidRPr="009546B9">
        <w:rPr>
          <w:rFonts w:ascii="Times New Roman" w:eastAsia="Times New Roman" w:hAnsi="Times New Roman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рушений осанки.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46B9">
        <w:rPr>
          <w:rFonts w:ascii="Times New Roman" w:eastAsia="Times New Roman" w:hAnsi="Times New Roman"/>
          <w:sz w:val="24"/>
          <w:szCs w:val="24"/>
        </w:rPr>
        <w:t>Комплексы упражнений на развитие физических качеств.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46B9">
        <w:rPr>
          <w:rFonts w:ascii="Times New Roman" w:eastAsia="Times New Roman" w:hAnsi="Times New Roman"/>
          <w:sz w:val="24"/>
          <w:szCs w:val="24"/>
        </w:rPr>
        <w:t>Комплексы дыхательных упражнений. Гимнастика для глаз.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9546B9">
        <w:rPr>
          <w:rFonts w:ascii="Times New Roman" w:eastAsia="Times New Roman" w:hAnsi="Times New Roman"/>
          <w:b/>
          <w:bCs/>
          <w:sz w:val="24"/>
          <w:szCs w:val="24"/>
        </w:rPr>
        <w:t>Спортивно-оздоровительная деятельность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</w:t>
      </w:r>
      <w:r w:rsidRPr="009546B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Гимнастика с основами акробатики.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>Организующие ко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манды и приемы. </w:t>
      </w:r>
      <w:r w:rsidRPr="009546B9">
        <w:rPr>
          <w:rFonts w:ascii="Times New Roman" w:eastAsia="Times New Roman" w:hAnsi="Times New Roman"/>
          <w:sz w:val="24"/>
          <w:szCs w:val="24"/>
        </w:rPr>
        <w:t>Строевые действия в шеренге и колонне; вы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полнение строевых команд.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Акробатические упражнения. </w:t>
      </w:r>
      <w:r w:rsidRPr="009546B9">
        <w:rPr>
          <w:rFonts w:ascii="Times New Roman" w:eastAsia="Times New Roman" w:hAnsi="Times New Roman"/>
          <w:sz w:val="24"/>
          <w:szCs w:val="24"/>
        </w:rPr>
        <w:t>Упоры; седы; упражнения в группировке; перекаты; стойка на лопатках; кувырки вперёд и назад; гимнастический мост.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Акробатические комбинации. </w:t>
      </w:r>
      <w:r w:rsidRPr="009546B9">
        <w:rPr>
          <w:rFonts w:ascii="Times New Roman" w:eastAsia="Times New Roman" w:hAnsi="Times New Roman"/>
          <w:sz w:val="24"/>
          <w:szCs w:val="24"/>
        </w:rPr>
        <w:t xml:space="preserve">Например: 1) мост из </w:t>
      </w:r>
      <w:proofErr w:type="gramStart"/>
      <w:r w:rsidRPr="009546B9">
        <w:rPr>
          <w:rFonts w:ascii="Times New Roman" w:eastAsia="Times New Roman" w:hAnsi="Times New Roman"/>
          <w:sz w:val="24"/>
          <w:szCs w:val="24"/>
        </w:rPr>
        <w:t>поло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жения</w:t>
      </w:r>
      <w:proofErr w:type="gramEnd"/>
      <w:r w:rsidRPr="009546B9">
        <w:rPr>
          <w:rFonts w:ascii="Times New Roman" w:eastAsia="Times New Roman" w:hAnsi="Times New Roman"/>
          <w:sz w:val="24"/>
          <w:szCs w:val="24"/>
        </w:rPr>
        <w:t xml:space="preserve"> лёжа на спине, опуститься в исходное положение, пере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Упражнения на низкой гимнастической перекладине: </w:t>
      </w:r>
      <w:r w:rsidRPr="009546B9">
        <w:rPr>
          <w:rFonts w:ascii="Times New Roman" w:eastAsia="Times New Roman" w:hAnsi="Times New Roman"/>
          <w:sz w:val="24"/>
          <w:szCs w:val="24"/>
        </w:rPr>
        <w:t xml:space="preserve">висы, </w:t>
      </w:r>
      <w:proofErr w:type="spellStart"/>
      <w:r w:rsidRPr="009546B9">
        <w:rPr>
          <w:rFonts w:ascii="Times New Roman" w:eastAsia="Times New Roman" w:hAnsi="Times New Roman"/>
          <w:sz w:val="24"/>
          <w:szCs w:val="24"/>
        </w:rPr>
        <w:t>перемахи</w:t>
      </w:r>
      <w:proofErr w:type="spellEnd"/>
      <w:r w:rsidRPr="009546B9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Гимнастическая комбинация. </w:t>
      </w:r>
      <w:r w:rsidRPr="009546B9">
        <w:rPr>
          <w:rFonts w:ascii="Times New Roman" w:eastAsia="Times New Roman" w:hAnsi="Times New Roman"/>
          <w:sz w:val="24"/>
          <w:szCs w:val="24"/>
        </w:rPr>
        <w:t>Например, из виса стоя при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 xml:space="preserve">сев толчком двумя ногами </w:t>
      </w:r>
      <w:proofErr w:type="spellStart"/>
      <w:r w:rsidRPr="009546B9">
        <w:rPr>
          <w:rFonts w:ascii="Times New Roman" w:eastAsia="Times New Roman" w:hAnsi="Times New Roman"/>
          <w:sz w:val="24"/>
          <w:szCs w:val="24"/>
        </w:rPr>
        <w:t>перемах</w:t>
      </w:r>
      <w:proofErr w:type="spellEnd"/>
      <w:r w:rsidRPr="009546B9">
        <w:rPr>
          <w:rFonts w:ascii="Times New Roman" w:eastAsia="Times New Roman" w:hAnsi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9546B9">
        <w:rPr>
          <w:rFonts w:ascii="Times New Roman" w:eastAsia="Times New Roman" w:hAnsi="Times New Roman"/>
          <w:sz w:val="24"/>
          <w:szCs w:val="24"/>
        </w:rPr>
        <w:t>вис</w:t>
      </w:r>
      <w:proofErr w:type="gramEnd"/>
      <w:r w:rsidRPr="009546B9">
        <w:rPr>
          <w:rFonts w:ascii="Times New Roman" w:eastAsia="Times New Roman" w:hAnsi="Times New Roman"/>
          <w:sz w:val="24"/>
          <w:szCs w:val="24"/>
        </w:rPr>
        <w:t xml:space="preserve"> стоя и обратное движение через вис сзади согнувшись со сходом вперёд ноги.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Опорный прыжок: </w:t>
      </w:r>
      <w:r w:rsidRPr="009546B9">
        <w:rPr>
          <w:rFonts w:ascii="Times New Roman" w:eastAsia="Times New Roman" w:hAnsi="Times New Roman"/>
          <w:sz w:val="24"/>
          <w:szCs w:val="24"/>
        </w:rPr>
        <w:t>с разбега через гимнастического козла.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Гимнастические упражнения прикладного характера. </w:t>
      </w:r>
      <w:r w:rsidRPr="009546B9">
        <w:rPr>
          <w:rFonts w:ascii="Times New Roman" w:eastAsia="Times New Roman" w:hAnsi="Times New Roman"/>
          <w:sz w:val="24"/>
          <w:szCs w:val="24"/>
        </w:rPr>
        <w:t>Прыжки со скакалкой. Передвижение по гимнастической стен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 xml:space="preserve">ке. Преодоление полосы препятствий с элементами лазанья и </w:t>
      </w:r>
      <w:proofErr w:type="spellStart"/>
      <w:r w:rsidRPr="009546B9">
        <w:rPr>
          <w:rFonts w:ascii="Times New Roman" w:eastAsia="Times New Roman" w:hAnsi="Times New Roman"/>
          <w:sz w:val="24"/>
          <w:szCs w:val="24"/>
        </w:rPr>
        <w:t>перелезания</w:t>
      </w:r>
      <w:proofErr w:type="spellEnd"/>
      <w:r w:rsidRPr="009546B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9546B9">
        <w:rPr>
          <w:rFonts w:ascii="Times New Roman" w:eastAsia="Times New Roman" w:hAnsi="Times New Roman"/>
          <w:sz w:val="24"/>
          <w:szCs w:val="24"/>
        </w:rPr>
        <w:t>переползания</w:t>
      </w:r>
      <w:proofErr w:type="spellEnd"/>
      <w:r w:rsidRPr="009546B9">
        <w:rPr>
          <w:rFonts w:ascii="Times New Roman" w:eastAsia="Times New Roman" w:hAnsi="Times New Roman"/>
          <w:sz w:val="24"/>
          <w:szCs w:val="24"/>
        </w:rPr>
        <w:t>, передвижение по наклонной гим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настической скамейке.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9546B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Лёгкая атлетика.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Беговые упражнения: </w:t>
      </w:r>
      <w:r w:rsidRPr="009546B9">
        <w:rPr>
          <w:rFonts w:ascii="Times New Roman" w:eastAsia="Times New Roman" w:hAnsi="Times New Roman"/>
          <w:sz w:val="24"/>
          <w:szCs w:val="24"/>
        </w:rPr>
        <w:t>с высоким под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ниманием бедра, прыжками и с ускорением</w:t>
      </w:r>
      <w:r w:rsidRPr="009546B9">
        <w:rPr>
          <w:rFonts w:ascii="Times New Roman" w:eastAsia="Times New Roman" w:hAnsi="Times New Roman"/>
          <w:sz w:val="24"/>
          <w:szCs w:val="24"/>
          <w:vertAlign w:val="subscript"/>
        </w:rPr>
        <w:t>,</w:t>
      </w:r>
      <w:r w:rsidRPr="009546B9">
        <w:rPr>
          <w:rFonts w:ascii="Times New Roman" w:eastAsia="Times New Roman" w:hAnsi="Times New Roman"/>
          <w:sz w:val="24"/>
          <w:szCs w:val="24"/>
        </w:rPr>
        <w:t xml:space="preserve"> с изменяющимся направлением движения, из разных исходных положений; чел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ночный бег; высокий старт с последующим ускорением.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Прыжковые упражнения: </w:t>
      </w:r>
      <w:r w:rsidRPr="009546B9">
        <w:rPr>
          <w:rFonts w:ascii="Times New Roman" w:eastAsia="Times New Roman" w:hAnsi="Times New Roman"/>
          <w:sz w:val="24"/>
          <w:szCs w:val="24"/>
        </w:rPr>
        <w:t>на одной ноге и двух ногах на месте и с продвижением; в длину и выс</w:t>
      </w:r>
      <w:r>
        <w:rPr>
          <w:rFonts w:ascii="Times New Roman" w:eastAsia="Times New Roman" w:hAnsi="Times New Roman"/>
          <w:sz w:val="24"/>
          <w:szCs w:val="24"/>
        </w:rPr>
        <w:t xml:space="preserve">оту; спрыгивание и запрыгивание.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Броски: </w:t>
      </w:r>
      <w:r w:rsidRPr="009546B9">
        <w:rPr>
          <w:rFonts w:ascii="Times New Roman" w:eastAsia="Times New Roman" w:hAnsi="Times New Roman"/>
          <w:sz w:val="24"/>
          <w:szCs w:val="24"/>
        </w:rPr>
        <w:t>большого мяча (1кг) на дальность разными спосо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бами.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Метание: </w:t>
      </w:r>
      <w:r w:rsidRPr="009546B9">
        <w:rPr>
          <w:rFonts w:ascii="Times New Roman" w:eastAsia="Times New Roman" w:hAnsi="Times New Roman"/>
          <w:sz w:val="24"/>
          <w:szCs w:val="24"/>
        </w:rPr>
        <w:t>малого мяча в вертикальную цель и на дальность.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Лыжные гонки. </w:t>
      </w:r>
      <w:r w:rsidRPr="009546B9">
        <w:rPr>
          <w:rFonts w:ascii="Times New Roman" w:eastAsia="Times New Roman" w:hAnsi="Times New Roman"/>
          <w:sz w:val="24"/>
          <w:szCs w:val="24"/>
        </w:rPr>
        <w:t>Передвижение на лыжах; повороты; спу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ски; подъёмы; торможение.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9546B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Подвижные и спортивные игры.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>На материале гимна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стики с основами акробатики: </w:t>
      </w:r>
      <w:r w:rsidRPr="009546B9">
        <w:rPr>
          <w:rFonts w:ascii="Times New Roman" w:eastAsia="Times New Roman" w:hAnsi="Times New Roman"/>
          <w:sz w:val="24"/>
          <w:szCs w:val="24"/>
        </w:rPr>
        <w:t>игровые задания с использо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ванием строевых упражнений, упражнений на внимание, силу, ловкость и координацию.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На материале легкой атлетики: </w:t>
      </w:r>
      <w:r w:rsidRPr="009546B9">
        <w:rPr>
          <w:rFonts w:ascii="Times New Roman" w:eastAsia="Times New Roman" w:hAnsi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На материале лыжной подготовки: </w:t>
      </w:r>
      <w:r w:rsidRPr="009546B9">
        <w:rPr>
          <w:rFonts w:ascii="Times New Roman" w:eastAsia="Times New Roman" w:hAnsi="Times New Roman"/>
          <w:sz w:val="24"/>
          <w:szCs w:val="24"/>
        </w:rPr>
        <w:t>эстафеты в передви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жении на лыжах, упражнения на выносливость и координацию.</w:t>
      </w:r>
      <w:r w:rsidR="00E55E0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>На материале спортивных игр.</w:t>
      </w:r>
      <w:r w:rsidR="00E55E0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Футбол: </w:t>
      </w:r>
      <w:r w:rsidRPr="009546B9">
        <w:rPr>
          <w:rFonts w:ascii="Times New Roman" w:eastAsia="Times New Roman" w:hAnsi="Times New Roman"/>
          <w:sz w:val="24"/>
          <w:szCs w:val="24"/>
        </w:rPr>
        <w:t>удар по неподвижному и катящемуся мячу; оста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новка мяча; ведение мяча; подвижные игры на материале футбола.</w:t>
      </w:r>
      <w:r w:rsidR="00E55E0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Баскетбол: </w:t>
      </w:r>
      <w:r w:rsidRPr="009546B9">
        <w:rPr>
          <w:rFonts w:ascii="Times New Roman" w:eastAsia="Times New Roman" w:hAnsi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  <w:r w:rsidR="00E55E0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</w:t>
      </w:r>
      <w:r w:rsidRPr="009546B9">
        <w:rPr>
          <w:rFonts w:ascii="Times New Roman" w:eastAsia="Times New Roman" w:hAnsi="Times New Roman"/>
          <w:i/>
          <w:iCs/>
          <w:sz w:val="24"/>
          <w:szCs w:val="24"/>
        </w:rPr>
        <w:t xml:space="preserve">Волейбол: </w:t>
      </w:r>
      <w:r w:rsidRPr="009546B9">
        <w:rPr>
          <w:rFonts w:ascii="Times New Roman" w:eastAsia="Times New Roman" w:hAnsi="Times New Roman"/>
          <w:sz w:val="24"/>
          <w:szCs w:val="24"/>
        </w:rPr>
        <w:t>подбрасывание мяча; подача мяча; приём и пере</w:t>
      </w:r>
      <w:r w:rsidRPr="009546B9">
        <w:rPr>
          <w:rFonts w:ascii="Times New Roman" w:eastAsia="Times New Roman" w:hAnsi="Times New Roman"/>
          <w:sz w:val="24"/>
          <w:szCs w:val="24"/>
        </w:rPr>
        <w:softHyphen/>
        <w:t>дача мяча; подвижные игры на материале волейбола.</w:t>
      </w:r>
    </w:p>
    <w:p w:rsidR="00FE2457" w:rsidRDefault="00FE2457" w:rsidP="0057198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E2457" w:rsidRDefault="00FE2457" w:rsidP="0057198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E2457" w:rsidRDefault="00FE2457" w:rsidP="0057198A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198A" w:rsidRPr="0057198A" w:rsidRDefault="0057198A" w:rsidP="0057198A">
      <w:pPr>
        <w:jc w:val="center"/>
        <w:rPr>
          <w:rFonts w:ascii="Times New Roman" w:hAnsi="Times New Roman"/>
          <w:b/>
          <w:sz w:val="24"/>
          <w:szCs w:val="24"/>
        </w:rPr>
      </w:pPr>
      <w:r w:rsidRPr="0057198A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</w:t>
      </w:r>
    </w:p>
    <w:p w:rsidR="0057198A" w:rsidRPr="0057198A" w:rsidRDefault="0057198A" w:rsidP="0057198A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198A">
        <w:rPr>
          <w:rFonts w:ascii="Times New Roman" w:hAnsi="Times New Roman"/>
          <w:b/>
          <w:sz w:val="24"/>
          <w:szCs w:val="24"/>
        </w:rPr>
        <w:t>отводимых</w:t>
      </w:r>
      <w:proofErr w:type="gramEnd"/>
      <w:r w:rsidRPr="0057198A">
        <w:rPr>
          <w:rFonts w:ascii="Times New Roman" w:hAnsi="Times New Roman"/>
          <w:b/>
          <w:sz w:val="24"/>
          <w:szCs w:val="24"/>
        </w:rPr>
        <w:t xml:space="preserve"> на освоение каждой темы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6299"/>
        <w:gridCol w:w="2474"/>
      </w:tblGrid>
      <w:tr w:rsidR="0057198A" w:rsidRPr="0057198A" w:rsidTr="00EA480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2C2C73" w:rsidRDefault="0057198A" w:rsidP="0057198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C7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C2C7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C2C7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2C2C73" w:rsidRDefault="005D4E0A" w:rsidP="002C2C73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98A" w:rsidRPr="002C2C73" w:rsidRDefault="005D4E0A" w:rsidP="002C2C73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="002C2C73" w:rsidRPr="002C2C73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D4E0A" w:rsidRPr="0057198A" w:rsidTr="00EA4805">
        <w:tc>
          <w:tcPr>
            <w:tcW w:w="6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E0A" w:rsidRPr="0057198A" w:rsidRDefault="005D4E0A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Базовая часть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E0A" w:rsidRPr="00FE2457" w:rsidRDefault="005D4E0A" w:rsidP="0057198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45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57198A" w:rsidRPr="0057198A" w:rsidTr="00EA4805">
        <w:trPr>
          <w:trHeight w:val="35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7198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D4E0A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98A" w:rsidRPr="0057198A" w:rsidRDefault="005D4E0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7198A" w:rsidRPr="0057198A" w:rsidTr="00EA480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7198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D4E0A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98A" w:rsidRPr="0057198A" w:rsidRDefault="005D4E0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7198A" w:rsidRPr="0057198A" w:rsidTr="00EA480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7198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7198A" w:rsidRPr="0057198A" w:rsidTr="00EA480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57198A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E2457" w:rsidRPr="0057198A" w:rsidTr="00EA4805">
        <w:tc>
          <w:tcPr>
            <w:tcW w:w="6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457" w:rsidRPr="0057198A" w:rsidRDefault="00FE2457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457" w:rsidRPr="00FE2457" w:rsidRDefault="00FE2457" w:rsidP="0057198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45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7198A" w:rsidRPr="0057198A" w:rsidTr="00EA4805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98A" w:rsidRPr="0057198A" w:rsidRDefault="00FE2457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с элементами баскетбола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955" w:rsidRPr="0057198A" w:rsidRDefault="00FE2457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E0955" w:rsidRPr="0057198A" w:rsidTr="00EA4805">
        <w:trPr>
          <w:trHeight w:val="303"/>
        </w:trPr>
        <w:tc>
          <w:tcPr>
            <w:tcW w:w="6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955" w:rsidRPr="0057198A" w:rsidRDefault="000E0955" w:rsidP="0057198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Итого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955" w:rsidRPr="0057198A" w:rsidRDefault="002C2C73" w:rsidP="0057198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7C27F4" w:rsidRDefault="007C27F4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>
      <w:pPr>
        <w:rPr>
          <w:rFonts w:ascii="Times New Roman" w:hAnsi="Times New Roman" w:cs="Times New Roman"/>
          <w:sz w:val="24"/>
          <w:szCs w:val="24"/>
        </w:rPr>
      </w:pPr>
    </w:p>
    <w:p w:rsidR="00EA4805" w:rsidRDefault="00EA4805" w:rsidP="00EA4805">
      <w:pPr>
        <w:suppressAutoHyphens w:val="0"/>
        <w:jc w:val="center"/>
        <w:rPr>
          <w:rFonts w:ascii="Times New Roman" w:hAnsi="Times New Roman" w:cs="Times New Roman"/>
          <w:b/>
          <w:sz w:val="28"/>
          <w:szCs w:val="24"/>
          <w:lang w:eastAsia="en-US"/>
        </w:rPr>
      </w:pPr>
    </w:p>
    <w:p w:rsidR="00EA4805" w:rsidRDefault="00EA4805" w:rsidP="00EA4805">
      <w:pPr>
        <w:suppressAutoHyphens w:val="0"/>
        <w:jc w:val="center"/>
        <w:rPr>
          <w:rFonts w:ascii="Times New Roman" w:hAnsi="Times New Roman" w:cs="Times New Roman"/>
          <w:b/>
          <w:sz w:val="28"/>
          <w:szCs w:val="24"/>
          <w:lang w:eastAsia="en-US"/>
        </w:rPr>
      </w:pPr>
    </w:p>
    <w:p w:rsidR="00EA4805" w:rsidRDefault="00EA4805" w:rsidP="00F54AE2">
      <w:pPr>
        <w:suppressAutoHyphens w:val="0"/>
        <w:rPr>
          <w:rFonts w:ascii="Times New Roman" w:hAnsi="Times New Roman" w:cs="Times New Roman"/>
          <w:b/>
          <w:sz w:val="28"/>
          <w:szCs w:val="24"/>
          <w:lang w:eastAsia="en-US"/>
        </w:rPr>
      </w:pPr>
    </w:p>
    <w:p w:rsidR="00EA4805" w:rsidRPr="00EA4805" w:rsidRDefault="00EA4805" w:rsidP="00EA4805">
      <w:pPr>
        <w:suppressAutoHyphens w:val="0"/>
        <w:jc w:val="center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EA4805">
        <w:rPr>
          <w:rFonts w:ascii="Times New Roman" w:hAnsi="Times New Roman" w:cs="Times New Roman"/>
          <w:b/>
          <w:sz w:val="28"/>
          <w:szCs w:val="24"/>
          <w:lang w:eastAsia="en-US"/>
        </w:rPr>
        <w:lastRenderedPageBreak/>
        <w:t>Календарно-тематическое планирование по физической культуре</w:t>
      </w: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850"/>
        <w:gridCol w:w="4962"/>
        <w:gridCol w:w="1276"/>
        <w:gridCol w:w="1276"/>
      </w:tblGrid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Легкая атлетика 14ч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                 </w:t>
            </w: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Знания о физической культуре 1ч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Правила поведения в спортивном зале и на спортивной площадке. Подвижная игра «Салки-догонялки»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строевых упражнений. Обучение положению высокого старта. Игра «Ловушки»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положению высокого старта на дистанцию 30м. Игра «Салки с домом»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выносливости и ориентации в пространстве. Контроль двигательных качеств: челночный бег 3х10м. Игра «Гуси-лебеди».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прыжкам вверх и в длину с места. Игра «Удочка».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Объяснение понятия «физическая культура как система занятий физическими упражнениями». Игра «Жмурки»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ловкости внимания в метании предмета на дальность. Разучивание игры «Кто дальше бросит?».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двигательных качеств: метание. Эстафеты «За мячом противника».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Ознакомление с историей возникновения первых спортивных соревнований. Контроль двигательных качеств: прыжки в длину с места.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бегу с изменением частоты шагов. Подвижные игры «Запрещенное движение» и «Два Мороза».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Объяснение понятия «физические качества». Развитие внимания, мышления, двигательных качеств посредством подвижных игр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Ознакомление с основными способами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развития выносливости. Развитие двигательных качеств в беге на различные дистанции.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скоростных качеств в беге на различные дистанции. Контроль двигательных качеств: бег 30метрров с высокого старта.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Кроссовая подготовка. Развитие выносливости 6 минутный бег.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Организационные приемы и навыки с физкультурной деятельностью, игра по легкой атлетике.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Times New Roman"/>
                <w:b/>
                <w:iCs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iCs/>
                <w:sz w:val="24"/>
                <w:lang w:eastAsia="en-US"/>
              </w:rPr>
              <w:t>Подвижные и спортивные игры - 8 часов.</w:t>
            </w:r>
            <w:r w:rsidRPr="00EA4805">
              <w:rPr>
                <w:rFonts w:ascii="Times New Roman" w:eastAsia="Times New Roman" w:hAnsi="Times New Roman" w:cs="Times New Roman"/>
                <w:b/>
                <w:i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EA4805">
              <w:rPr>
                <w:rFonts w:ascii="Times New Roman" w:eastAsia="Times New Roman" w:hAnsi="Times New Roman" w:cs="Times New Roman"/>
                <w:iCs/>
                <w:sz w:val="24"/>
                <w:lang w:eastAsia="en-US"/>
              </w:rPr>
              <w:t>Ознакомление с правилами безопасности в упражнениях с мячом. Разучивание общеразвивающих упражнений с мячом. Совершенствование броска и ловли мяча. Подвижная игра «Вышибалы»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броскам и ловле мяча в паре. Подвижная игра «Мяч соседу».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различным способам бросков мяча одной рукой. Разучивание подвижной игры «Мяч среднему».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упражнениям с мячом у стены. Подвижная игра «Охотники и утки»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упражнениям с мячом, броски по баскетбольному щиту. Подвижная игра «Охотники и утки».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техники ведения мяча на месте, в движении по прямой, по дуге.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Подвижная игра «Мяч из круга».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техники выполнения бросков в кольцо способом «снизу». Подвижная игра «Мяч соседу».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Техника ведения мяча в движении по прямой, по дуге.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Подвижная игра «Мяч из круга».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Гимнастика -  27ч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                           </w:t>
            </w: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Знания о физической культуре - 1ч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Правила безопасного поведения во время упражнений со спортивным инвентарем.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Развитие координационных способностей в общеразвивающих упражнениях. Разучивание подвижной игры «Охотник и зайцы».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перестроению в две шеренги, в две колонны. Контроль двигательных качеств: поднимание туловища за 30 секунд. Разучивание подвижной игры «Волна»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выполнения упражнения «вис на гимнастической стенке на время». Развитие памяти и внимания в игре «Отгадай, чей голос».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координационных способностей в упражнениях гимнастики с элементами акробатики. Совершенствование техники выполнения перекатов. Подвижная игра «Передача мяча в тоннеле».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техники кувырка вперед. Развитие координационных, скоростно-силовых способностей в круговой тренировке.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техники упражнения «стойка на лопатках». Развитие ловкости и координации в подвижной игре «Посадка картофеля».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гибкости в упражнении «мост». Совершенствование выполнения упражнений акробатики в различных сочетаниях. Подвижная игра «Передача мяча в тоннеле»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ходьбе по гимнастической скамейке различными способами. Контроль двигательных качеств: наклон вперед из положения стоя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координации движений, ловкости, внимания в лазанье по наклонной лестнице, гимнастической скамейке. Игра на внимание «Запрещенное движение».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двигательных качеств: подтягивания на низкой перекладине из виса лежа. Разучивание подвижной игры «Конники-спортсмены».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равновесия в упражнениях «цапля», «ласточка». Разучивание игры «Прокати быстрее мяч».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висам углом на перекладине и гимнастической стенке. Развитие внимания, памяти, координации движений в подвижной игре «Что изменилось?»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Объяснение значения физкультминуток для укрепления здоровья, принципов их построения. Совершенствование кувырка вперед.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Развитие гибкости в высоких выпадах, наклонах вперед из </w:t>
            </w: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положения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стоя, сидя на полу, упражнения «мост», «</w:t>
            </w:r>
            <w:proofErr w:type="spell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полушпагат</w:t>
            </w:r>
            <w:proofErr w:type="spell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». Развитие прыгучести в эстафете «Веревочка под ногами».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координации движений, внимания, ориентировки в пространстве в строевых упражнениях. Обучение упражнениям с гимнастическими палками. Разучивание упражнений эстафеты с гимнастическими палками.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Объяснение значения правил безопасности в подвижных играх. Развитие координации движений, ловкости, внимания в упражнениях акробатики.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Объяснение значения закаливания для укрепления здоровья и способов закаливания. Обучение правилам страховки.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равновесия и координации движений в упражнениях полосы препятствий. Подвижная игра «Ноги на весу».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прыжков со скакалкой. Игра «Удочка».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Разучивание игровых действий эстафет с обручем, скакалкой. Обучение выполнению строевых команд в различных ситуациях.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Развитие силы ловкости в лазанье и </w:t>
            </w:r>
            <w:proofErr w:type="spell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перелезании</w:t>
            </w:r>
            <w:proofErr w:type="spell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по гимнастической стенке. Разучивание комплекса упражнений для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формирования правильной осанки.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упражнений гимнастики: «стойка на лопатках», «мост», «рыбка». Развитие выносливости в упражнениях полосы препятствий.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навыков перемещения по гимнастическим стенкам кувырок вперед. Подвижная игра «Ноги на весу».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силы, выносливости в лазанье по канату. Совершенствование упражнений с гимнастическими палками. Разучивание игры «Веревочка под ногами».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координационных способностей в кувырках вперед и назад. Обучение упоров на руках. Подвижная игра «Посадка картофеля».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line="100" w:lineRule="atLeast"/>
              <w:rPr>
                <w:rFonts w:ascii="Times New Roman" w:eastAsia="SimSun" w:hAnsi="Times New Roman" w:cs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упражнений акробатически поточным методом. Развитие силы в круговой тренировке. Игра «Ноги на весу», «Удочка».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упражнений акробатически поточным методом. Развитие силы в круговой тренировке. Игра «Ноги на весу», «Удочка».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Контроль за развитием двигательных качеств: подъем туловища из </w:t>
            </w: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положения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лежа на спине за 30 секунд. Игра «Правильный номер с мячом».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Лыжные гонки — 18 часов.</w:t>
            </w:r>
            <w:r w:rsidRPr="00EA4805">
              <w:rPr>
                <w:rFonts w:ascii="Times New Roman" w:eastAsia="Times New Roman" w:hAnsi="Times New Roman" w:cs="Mangal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           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Объяснение правил безопасного поведения на уроках лыжной подготовки. Разучивание игры «По местам».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Закрепление навыков ходьбы на лыжах различными способами. Игра «Перестрелка».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координационных, скоростных и силовых способностей во время прохождения дистанции на лыжах. Обучение поворотам на месте переступанием вокруг носков и пяток.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умения передвигаться скользящим шагом по дистанции до 1000м. Разучивание игры «Охотники и олени».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Обучение на лыжах подъему различными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способами, спуску в основной стойке и торможению палками.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навыка спуска на лыжах в основной стойке и подъема на небольшое возвышение. Подвижная игра «Кто дальше прокатится на лыжах?»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Освоение техники лыжных ходов. Обучение попеременному </w:t>
            </w:r>
            <w:proofErr w:type="spell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двухшажному</w:t>
            </w:r>
            <w:proofErr w:type="spell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ходу на лыжах без палок и с палками.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поворотам приставными шагами. Совершенствование спуска на лыжах в основной стойке и подъема, торможением плугом.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поворотов на месте переступанием вокруг носков и пяток на лыжах Обучение падению на бок на месте и в движении под уклон Подвижная игра «День и ночь».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умения передвижения скользящим шагом по дистанции до 1000м. Подвижная игра «Охотники и олени».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подъема на лыжах. Развитие выносливости в движении на лыжах по дистанции до 1500м.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внимания, двигательных качеств посредством подвижных игр на лыжах и без лыж. Разучивание подвижной игры «На буксире».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Прохождение в медленном темпе на лыжах 500м,  меняя способы передвижения.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ind w:left="62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Спуски в средней стойке с прокатом в высокой стойке.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Встречные эстафеты, передвижение.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Эстафеты с поворотом вокруг флажка.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Прохождение в медленном темпе на лыжах 1000м, меняя способы передвижения.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Подвижные игры на лыжах и санках.</w:t>
            </w:r>
            <w:r w:rsidRPr="00EA4805"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Эстафеты с надеванием и снятием лыж, переноска лыж в школу.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Подвижные игры- 12 час.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     </w:t>
            </w: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Знания о физической культуре - 1ч.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техники выполнения бросков мяча в кольцо способом «сверху». Подвижная игра «Бросок мяча в колонне».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баскетбольным упражнениям с мячом в парах. Подвижная игра «Гонки мячей в колоннах».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ведению мяча с передвижением приставными шагами. Подвижная игра «</w:t>
            </w:r>
            <w:proofErr w:type="spell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Антивышибалы</w:t>
            </w:r>
            <w:proofErr w:type="spell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бросков набивного мяча из-за головы. Подвижная игра «Вышибалы маленькими мячами».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двигательных качеств: броски набивного мяча из-за головы. Подвижная игра «Вышибалы».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передачи мяча в парах. Подвижная игра «Мяч из круга».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броскам и ловле мяча через сетку. Подвижная игра «Перекинь мяч».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броскам мяча через сетку двумя руками от груди, из-за головы, снизу. Разучивание подвижной игры «Выстрел в небо».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подаче двумя руками из-за головы.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подаче мяча через сетку одной рукой.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Ловля высоко летящего мяча. Взаимодействие в команде.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подачи, передачи бросков и ловли мяча через сетку.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ведению мяча внутренней и внешней частью подъема ноги по прямой линии.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Легкая атлетика- 14 час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          </w:t>
            </w: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Знания о физической культуре - 1ч.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Правила безопасного поведения на уроках физкультуры. Броски малого мяча в горизонтальную цель. Игра в мини-футбол.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метания теннисного мяча на дальность.</w:t>
            </w:r>
            <w:r w:rsidRPr="00EA4805"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за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развитием двигательных качеств; бросок малого мяча в горизонтальную цель. Разучивание игры «Точно в мишень».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за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развитием двигательных качеств; метание теннисного мяча на дальность. Подвижная игра «За мячом противника».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iCs/>
                <w:sz w:val="24"/>
                <w:lang w:eastAsia="en-US"/>
              </w:rPr>
              <w:t>Развитие выносливости посредством бега, прыжков, игр. Подвижная игра «День и ночь».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положению низкого старта. Развитие скоростных качеств в беге с ускорением.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силы (прыгучесть) в прыжках в длину с места и с разбега. Эстафета «Кто дальше прыгнет?»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за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развитием двигательных качеств: прыжок в длину с места. Обучение прыжкам через низкие барьеры.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скорости в беге на 30м с низкого старта. Разучивание упражнений полосы препятствий.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за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развитием двигательных качеств: бег 30м.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пульса. Совершенствование строевых упражнений.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proofErr w:type="gramStart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Контроль за</w:t>
            </w:r>
            <w:proofErr w:type="gramEnd"/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развитием двигательных качеств: челночный бег 3х10м.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выносливости в кроссовой подготовке. Совершенствование броска и ловли мяча Игра в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Развитие выносливости и быстроты в упражнениях круговой тренировки. Игра «Вызов номеров».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Развитие внимания, ловкости, координации движений в эстафетах с бегом, прыжками и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метанием.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в прыжках в длину с места и с разбега. Эстафета «Кто дальше прыгнет?»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Подвижные игры  - 4 час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                </w:t>
            </w:r>
            <w:r w:rsidRPr="00EA480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Знания о физической культуре- 1ч</w:t>
            </w:r>
            <w:r w:rsidRPr="00EA4805">
              <w:rPr>
                <w:rFonts w:ascii="Times New Roman" w:eastAsia="Times New Roman" w:hAnsi="Times New Roman" w:cs="Mangal"/>
                <w:b/>
                <w:kern w:val="2"/>
                <w:sz w:val="24"/>
                <w:szCs w:val="24"/>
                <w:lang w:eastAsia="hi-IN" w:bidi="hi-IN"/>
              </w:rPr>
              <w:t xml:space="preserve">                 </w:t>
            </w: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Правила безопасного поведения на улице и во время проведения подвижных игр. Обучение элементам игры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Обучение передаче и приему мяча ногами в паре на месте и в продвижении. Разучивание игры «Бросок ногой».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Организационные навыки. Физкультурная деятельность древних народов.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игр «За мячом противника», «Вышибалы», пионербол.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4805" w:rsidRPr="00EA4805" w:rsidTr="00EA480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suppressAutoHyphens w:val="0"/>
              <w:snapToGrid w:val="0"/>
              <w:spacing w:after="119"/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EA48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Совершенствование национальных игр такие как «Русская лапта» и «Городки»</w:t>
            </w:r>
            <w:r w:rsidRPr="00EA4805">
              <w:rPr>
                <w:rFonts w:ascii="Times New Roman" w:eastAsia="Times New Roman" w:hAnsi="Times New Roman" w:cs="Mangal"/>
                <w:kern w:val="2"/>
                <w:sz w:val="24"/>
                <w:szCs w:val="24"/>
                <w:lang w:eastAsia="hi-IN" w:bidi="hi-IN"/>
              </w:rPr>
              <w:t xml:space="preserve">. </w:t>
            </w:r>
            <w:r w:rsidRPr="00EA4805">
              <w:rPr>
                <w:rFonts w:ascii="Times New Roman" w:hAnsi="Times New Roman" w:cs="Times New Roman"/>
                <w:sz w:val="24"/>
                <w:lang w:eastAsia="en-US"/>
              </w:rPr>
              <w:t>Организация и проведение подвижных игр на спортивной площадке.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805" w:rsidRPr="00EA4805" w:rsidRDefault="00EA4805" w:rsidP="00EA480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EA4805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05" w:rsidRPr="00EA4805" w:rsidRDefault="00EA4805" w:rsidP="00EA4805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EA4805" w:rsidRPr="00EA4805" w:rsidRDefault="00EA4805" w:rsidP="00EA4805">
      <w:pPr>
        <w:suppressAutoHyphens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A4805" w:rsidRPr="00EA4805" w:rsidRDefault="00EA4805" w:rsidP="00EA4805">
      <w:pPr>
        <w:suppressAutoHyphens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A4805" w:rsidRPr="00EA4805" w:rsidRDefault="00EA4805" w:rsidP="00EA4805">
      <w:pPr>
        <w:suppressAutoHyphens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A4805" w:rsidRPr="00EA4805" w:rsidRDefault="00EA4805" w:rsidP="00EA4805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EA4805" w:rsidRPr="00EA4805" w:rsidRDefault="00EA4805" w:rsidP="00EA4805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EA4805" w:rsidRPr="00EA4805" w:rsidRDefault="00EA4805" w:rsidP="00EA4805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EA4805" w:rsidRPr="00EA4805" w:rsidRDefault="00EA4805" w:rsidP="00EA4805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05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EA4805" w:rsidRPr="0058729F" w:rsidRDefault="00EA4805">
      <w:pPr>
        <w:rPr>
          <w:rFonts w:ascii="Times New Roman" w:hAnsi="Times New Roman" w:cs="Times New Roman"/>
          <w:sz w:val="24"/>
          <w:szCs w:val="24"/>
        </w:rPr>
      </w:pPr>
    </w:p>
    <w:sectPr w:rsidR="00EA4805" w:rsidRPr="00587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022AA0"/>
    <w:multiLevelType w:val="multilevel"/>
    <w:tmpl w:val="FF62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F5A6E"/>
    <w:multiLevelType w:val="multilevel"/>
    <w:tmpl w:val="FB1AA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7A60939"/>
    <w:multiLevelType w:val="multilevel"/>
    <w:tmpl w:val="F1EA2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6161EB"/>
    <w:multiLevelType w:val="multilevel"/>
    <w:tmpl w:val="7B829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15"/>
    <w:rsid w:val="00027148"/>
    <w:rsid w:val="000E0955"/>
    <w:rsid w:val="0022300A"/>
    <w:rsid w:val="002C2C73"/>
    <w:rsid w:val="0037619E"/>
    <w:rsid w:val="00451C3F"/>
    <w:rsid w:val="0057198A"/>
    <w:rsid w:val="0058729F"/>
    <w:rsid w:val="005D4E0A"/>
    <w:rsid w:val="00637241"/>
    <w:rsid w:val="006C3783"/>
    <w:rsid w:val="00746BD6"/>
    <w:rsid w:val="00790E9C"/>
    <w:rsid w:val="007C27F4"/>
    <w:rsid w:val="00891E98"/>
    <w:rsid w:val="008C30D1"/>
    <w:rsid w:val="009546B9"/>
    <w:rsid w:val="009C64FE"/>
    <w:rsid w:val="009E34FC"/>
    <w:rsid w:val="00A67D16"/>
    <w:rsid w:val="00AC1871"/>
    <w:rsid w:val="00C2161C"/>
    <w:rsid w:val="00C24F15"/>
    <w:rsid w:val="00C420EB"/>
    <w:rsid w:val="00C7797C"/>
    <w:rsid w:val="00DE0C58"/>
    <w:rsid w:val="00E07490"/>
    <w:rsid w:val="00E106E7"/>
    <w:rsid w:val="00E13ECF"/>
    <w:rsid w:val="00E55E0A"/>
    <w:rsid w:val="00E66103"/>
    <w:rsid w:val="00E765B9"/>
    <w:rsid w:val="00EA4805"/>
    <w:rsid w:val="00EA5DB9"/>
    <w:rsid w:val="00F53EFA"/>
    <w:rsid w:val="00F54AE2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9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97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027148"/>
    <w:pPr>
      <w:suppressAutoHyphens/>
      <w:autoSpaceDE w:val="0"/>
      <w:spacing w:after="0" w:line="240" w:lineRule="auto"/>
    </w:pPr>
    <w:rPr>
      <w:rFonts w:ascii="Arial" w:eastAsia="Times New Roman" w:hAnsi="Arial" w:cs="Calibri"/>
      <w:sz w:val="24"/>
      <w:szCs w:val="24"/>
      <w:lang w:eastAsia="ar-SA"/>
    </w:rPr>
  </w:style>
  <w:style w:type="paragraph" w:customStyle="1" w:styleId="c39">
    <w:name w:val="c39"/>
    <w:basedOn w:val="a"/>
    <w:rsid w:val="00EA5DB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A5DB9"/>
  </w:style>
  <w:style w:type="paragraph" w:styleId="a4">
    <w:name w:val="List Paragraph"/>
    <w:basedOn w:val="a"/>
    <w:uiPriority w:val="34"/>
    <w:qFormat/>
    <w:rsid w:val="0037619E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9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97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027148"/>
    <w:pPr>
      <w:suppressAutoHyphens/>
      <w:autoSpaceDE w:val="0"/>
      <w:spacing w:after="0" w:line="240" w:lineRule="auto"/>
    </w:pPr>
    <w:rPr>
      <w:rFonts w:ascii="Arial" w:eastAsia="Times New Roman" w:hAnsi="Arial" w:cs="Calibri"/>
      <w:sz w:val="24"/>
      <w:szCs w:val="24"/>
      <w:lang w:eastAsia="ar-SA"/>
    </w:rPr>
  </w:style>
  <w:style w:type="paragraph" w:customStyle="1" w:styleId="c39">
    <w:name w:val="c39"/>
    <w:basedOn w:val="a"/>
    <w:rsid w:val="00EA5DB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A5DB9"/>
  </w:style>
  <w:style w:type="paragraph" w:styleId="a4">
    <w:name w:val="List Paragraph"/>
    <w:basedOn w:val="a"/>
    <w:uiPriority w:val="34"/>
    <w:qFormat/>
    <w:rsid w:val="0037619E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CF7C9-FAEF-415C-9024-983B238F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5277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18</cp:revision>
  <dcterms:created xsi:type="dcterms:W3CDTF">2017-09-24T11:24:00Z</dcterms:created>
  <dcterms:modified xsi:type="dcterms:W3CDTF">2017-12-24T12:59:00Z</dcterms:modified>
</cp:coreProperties>
</file>